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44" w:rsidRDefault="00343344" w:rsidP="00343344">
      <w:pPr>
        <w:ind w:left="105"/>
        <w:jc w:val="center"/>
        <w:rPr>
          <w:sz w:val="32"/>
          <w:szCs w:val="32"/>
        </w:rPr>
      </w:pPr>
      <w:bookmarkStart w:id="0" w:name="_GoBack"/>
      <w:bookmarkEnd w:id="0"/>
      <w:r>
        <w:rPr>
          <w:sz w:val="32"/>
          <w:szCs w:val="32"/>
        </w:rPr>
        <w:t>West Boylston Housing Authority</w:t>
      </w:r>
    </w:p>
    <w:p w:rsidR="00343344" w:rsidRDefault="00343344" w:rsidP="00343344">
      <w:pPr>
        <w:ind w:left="105"/>
        <w:jc w:val="center"/>
        <w:rPr>
          <w:sz w:val="32"/>
          <w:szCs w:val="32"/>
        </w:rPr>
      </w:pPr>
      <w:r>
        <w:rPr>
          <w:sz w:val="32"/>
          <w:szCs w:val="32"/>
        </w:rPr>
        <w:t>Temporary Maintenance Mechanic</w:t>
      </w:r>
    </w:p>
    <w:p w:rsidR="00343344" w:rsidRDefault="00343344" w:rsidP="00343344">
      <w:pPr>
        <w:ind w:left="105"/>
        <w:jc w:val="center"/>
        <w:rPr>
          <w:sz w:val="32"/>
          <w:szCs w:val="32"/>
        </w:rPr>
      </w:pPr>
    </w:p>
    <w:p w:rsidR="00343344" w:rsidRDefault="00343344" w:rsidP="00343344">
      <w:pPr>
        <w:ind w:left="105"/>
        <w:rPr>
          <w:sz w:val="32"/>
          <w:szCs w:val="32"/>
        </w:rPr>
      </w:pPr>
      <w:r>
        <w:rPr>
          <w:sz w:val="32"/>
          <w:szCs w:val="32"/>
        </w:rPr>
        <w:t xml:space="preserve">The West Boylston Housing Authority seeks a dedicated and energetic candidate for the 40 hour per week position of Temporary Maintenance Mechanic.  </w:t>
      </w:r>
      <w:r w:rsidRPr="00C36513">
        <w:rPr>
          <w:b/>
          <w:sz w:val="32"/>
          <w:szCs w:val="32"/>
        </w:rPr>
        <w:t xml:space="preserve">This position is temporary for 1-6 months and </w:t>
      </w:r>
      <w:r w:rsidR="00C36513" w:rsidRPr="00C36513">
        <w:rPr>
          <w:b/>
          <w:sz w:val="32"/>
          <w:szCs w:val="32"/>
        </w:rPr>
        <w:t xml:space="preserve">incumbent </w:t>
      </w:r>
      <w:r w:rsidRPr="00C36513">
        <w:rPr>
          <w:b/>
          <w:sz w:val="32"/>
          <w:szCs w:val="32"/>
        </w:rPr>
        <w:t>will be employed by the WBHA as a 1099 contractor.</w:t>
      </w:r>
      <w:r>
        <w:rPr>
          <w:sz w:val="32"/>
          <w:szCs w:val="32"/>
        </w:rPr>
        <w:t xml:space="preserve"> The successful candidate will be responsible for performing maintenance tasks including landscape, snow removal, custodial, painting, as well as basic carpentry, plumbing and electric. The hourly rate for this position is</w:t>
      </w:r>
      <w:r w:rsidR="00C36513">
        <w:rPr>
          <w:sz w:val="32"/>
          <w:szCs w:val="32"/>
        </w:rPr>
        <w:t xml:space="preserve"> commensurate with experience.</w:t>
      </w:r>
      <w:r>
        <w:rPr>
          <w:sz w:val="32"/>
          <w:szCs w:val="32"/>
        </w:rPr>
        <w:t xml:space="preserve">  Full Job Description is available by calling (978) 537-5300 ext. 113 – Denise </w:t>
      </w:r>
      <w:proofErr w:type="spellStart"/>
      <w:r>
        <w:rPr>
          <w:sz w:val="32"/>
          <w:szCs w:val="32"/>
        </w:rPr>
        <w:t>Ivaldi</w:t>
      </w:r>
      <w:proofErr w:type="spellEnd"/>
      <w:r>
        <w:rPr>
          <w:sz w:val="32"/>
          <w:szCs w:val="32"/>
        </w:rPr>
        <w:t>.  Please send a resume and cover letter to: Executive Director, Leominster Housing Authority, 100 Main Street, Leominster, MA 01453.  The Authority will accept resumes until the position is filled.</w:t>
      </w:r>
    </w:p>
    <w:p w:rsidR="001166E8" w:rsidRDefault="001166E8"/>
    <w:sectPr w:rsidR="001166E8" w:rsidSect="0090617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44"/>
    <w:rsid w:val="001166E8"/>
    <w:rsid w:val="00343344"/>
    <w:rsid w:val="0056498F"/>
    <w:rsid w:val="0090617E"/>
    <w:rsid w:val="00AE284F"/>
    <w:rsid w:val="00BC5220"/>
    <w:rsid w:val="00C3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8D9D0-331F-4F5B-83E1-4070C162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34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14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Gautie</dc:creator>
  <cp:keywords/>
  <dc:description/>
  <cp:lastModifiedBy>Owen Ahearn</cp:lastModifiedBy>
  <cp:revision>2</cp:revision>
  <dcterms:created xsi:type="dcterms:W3CDTF">2019-06-24T13:29:00Z</dcterms:created>
  <dcterms:modified xsi:type="dcterms:W3CDTF">2019-06-24T13:29:00Z</dcterms:modified>
</cp:coreProperties>
</file>